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报价函</w:t>
      </w:r>
    </w:p>
    <w:bookmarkEnd w:id="0"/>
    <w:p>
      <w:pPr>
        <w:keepNext w:val="0"/>
        <w:keepLines w:val="0"/>
        <w:pageBreakBefore w:val="0"/>
        <w:widowControl w:val="0"/>
        <w:tabs>
          <w:tab w:val="left" w:pos="25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313" w:afterLines="100" w:line="560" w:lineRule="exact"/>
        <w:ind w:firstLine="0" w:firstLineChars="0"/>
        <w:textAlignment w:val="auto"/>
        <w:rPr>
          <w:rFonts w:hint="eastAsia" w:ascii="方正仿宋_GB2312" w:hAnsi="方正仿宋_GB2312" w:eastAsia="方正仿宋_GB2312" w:cs="方正仿宋_GB2312"/>
          <w:b/>
          <w:color w:val="auto"/>
          <w:position w:val="-4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color w:val="auto"/>
          <w:position w:val="-4"/>
          <w:sz w:val="32"/>
          <w:szCs w:val="32"/>
          <w:u w:val="single"/>
          <w:lang w:eastAsia="zh-CN"/>
        </w:rPr>
        <w:t>赣州旅游投资集团有限公司</w:t>
      </w:r>
      <w:r>
        <w:rPr>
          <w:rFonts w:hint="eastAsia" w:ascii="方正仿宋_GB2312" w:hAnsi="方正仿宋_GB2312" w:eastAsia="方正仿宋_GB2312" w:cs="方正仿宋_GB2312"/>
          <w:b/>
          <w:color w:val="auto"/>
          <w:position w:val="-4"/>
          <w:sz w:val="32"/>
          <w:szCs w:val="32"/>
        </w:rPr>
        <w:t>：</w:t>
      </w:r>
    </w:p>
    <w:p>
      <w:pPr>
        <w:widowControl/>
        <w:snapToGrid w:val="0"/>
        <w:spacing w:line="560" w:lineRule="exac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</w:rPr>
        <w:t>现我单位就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single"/>
          <w:lang w:val="en-US" w:eastAsia="zh-CN"/>
        </w:rPr>
        <w:t>入股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江西黑马青年足球俱乐部有限公司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single"/>
          <w:lang w:val="en-US" w:eastAsia="zh-CN"/>
        </w:rPr>
        <w:t>项目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</w:rPr>
        <w:t>报价如下：</w:t>
      </w:r>
    </w:p>
    <w:p>
      <w:pPr>
        <w:pStyle w:val="3"/>
        <w:ind w:firstLine="643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审计服务费  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评估服务费 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</w:rPr>
        <w:t>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840" w:firstLineChars="300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我方愿以</w:t>
      </w: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含税总价：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￥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（大写：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），完成贵公司本次公开比选的项目约定的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审计工作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sym w:font="Wingdings 2" w:char="00A3"/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股权评估工作内容。其中：增值税专用发票税率为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%，</w:t>
      </w:r>
      <w:r>
        <w:rPr>
          <w:rFonts w:hint="eastAsia" w:ascii="方正仿宋_GB2312" w:hAnsi="方正仿宋_GB2312" w:eastAsia="方正仿宋_GB2312" w:cs="方正仿宋_GB2312"/>
          <w:b/>
          <w:bCs w:val="0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不含税报价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为：￥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（大写：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  <w:t>），不含税报价=含税报价/（1+投标税率）。该报价包含服务过程中我单位的差旅费及其他费用。</w:t>
      </w:r>
    </w:p>
    <w:p>
      <w:pPr>
        <w:spacing w:line="540" w:lineRule="exact"/>
        <w:ind w:left="0" w:leftChars="0" w:firstLine="0" w:firstLineChars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1680" w:rightChars="800" w:firstLine="0" w:firstLineChars="0"/>
        <w:jc w:val="right"/>
        <w:textAlignment w:val="auto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eastAsia="zh-CN"/>
        </w:rPr>
        <w:t>投标人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名称（公章）：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0" w:leftChars="0" w:right="1680" w:rightChars="800" w:firstLine="0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1680" w:rightChars="800" w:firstLine="0" w:firstLineChars="0"/>
        <w:jc w:val="right"/>
        <w:textAlignment w:val="auto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法定代表人或授权代表（签字或盖章）：</w:t>
      </w:r>
    </w:p>
    <w:p>
      <w:pPr>
        <w:rPr>
          <w:rFonts w:hint="eastAsia" w:ascii="方正仿宋_GB2312" w:hAnsi="方正仿宋_GB2312" w:eastAsia="方正仿宋_GB2312" w:cs="方正仿宋_GB2312"/>
        </w:rPr>
      </w:pPr>
    </w:p>
    <w:p>
      <w:pPr>
        <w:pStyle w:val="5"/>
        <w:snapToGrid w:val="0"/>
        <w:spacing w:line="540" w:lineRule="exact"/>
        <w:jc w:val="right"/>
        <w:rPr>
          <w:rFonts w:hint="eastAsia" w:ascii="方正仿宋_GB2312" w:hAnsi="方正仿宋_GB2312" w:eastAsia="方正仿宋_GB2312" w:cs="方正仿宋_GB2312"/>
          <w:b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spacing w:line="490" w:lineRule="exact"/>
        <w:ind w:firstLine="3520" w:firstLineChars="800"/>
        <w:jc w:val="both"/>
        <w:rPr>
          <w:rFonts w:hint="eastAsia" w:ascii="方正小标宋简体" w:hAnsi="Arial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E782D729-C089-4B61-A7D4-4A642EFB07C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5280AC4-F3E4-4E7B-B496-C043F8A0DE8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F915E1E-AE6F-478B-8311-8E622D17E09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201DE7D-9FC7-48F7-AB9D-B684982771A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1F7890B5-0D30-4FBE-A6AE-E9C93E828871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6" w:fontKey="{41B39C4E-D6ED-4335-98D0-FA94857B71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3YzA0YWQzMzFmMmUzM2ExYmU4NmIzMzY4ODg5YTkifQ=="/>
  </w:docVars>
  <w:rsids>
    <w:rsidRoot w:val="00000000"/>
    <w:rsid w:val="05851A7F"/>
    <w:rsid w:val="086328A7"/>
    <w:rsid w:val="096A451F"/>
    <w:rsid w:val="09FE6E56"/>
    <w:rsid w:val="0B8657FB"/>
    <w:rsid w:val="0C0563F3"/>
    <w:rsid w:val="0F631D2B"/>
    <w:rsid w:val="1202325C"/>
    <w:rsid w:val="12C656C5"/>
    <w:rsid w:val="134937ED"/>
    <w:rsid w:val="16CD265D"/>
    <w:rsid w:val="18100480"/>
    <w:rsid w:val="18237B33"/>
    <w:rsid w:val="186E51F9"/>
    <w:rsid w:val="194C0F95"/>
    <w:rsid w:val="1AAB26E2"/>
    <w:rsid w:val="1E6C71FA"/>
    <w:rsid w:val="1F0D396C"/>
    <w:rsid w:val="28E62B38"/>
    <w:rsid w:val="2D903AA7"/>
    <w:rsid w:val="2DC53269"/>
    <w:rsid w:val="2E302D14"/>
    <w:rsid w:val="2E7E7DC6"/>
    <w:rsid w:val="3AA840F1"/>
    <w:rsid w:val="3B3D69FA"/>
    <w:rsid w:val="3C3F00AA"/>
    <w:rsid w:val="3C750794"/>
    <w:rsid w:val="45416CA3"/>
    <w:rsid w:val="45DF45B8"/>
    <w:rsid w:val="4A6437A4"/>
    <w:rsid w:val="4ADD1B95"/>
    <w:rsid w:val="4D5819A6"/>
    <w:rsid w:val="4E53354D"/>
    <w:rsid w:val="4E9F2E4B"/>
    <w:rsid w:val="53C22528"/>
    <w:rsid w:val="54F77CF7"/>
    <w:rsid w:val="5CEC5CA3"/>
    <w:rsid w:val="5D9C16D2"/>
    <w:rsid w:val="67585BEE"/>
    <w:rsid w:val="6AD379C8"/>
    <w:rsid w:val="6C4B337B"/>
    <w:rsid w:val="6CDD0620"/>
    <w:rsid w:val="6F6E4B70"/>
    <w:rsid w:val="70C1538F"/>
    <w:rsid w:val="70FE448F"/>
    <w:rsid w:val="71033FC4"/>
    <w:rsid w:val="77D35AB5"/>
    <w:rsid w:val="7F78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tabs>
        <w:tab w:val="left" w:pos="540"/>
        <w:tab w:val="left" w:pos="900"/>
      </w:tabs>
      <w:jc w:val="center"/>
    </w:pPr>
    <w:rPr>
      <w:rFonts w:ascii="宋体" w:hAnsi="宋体" w:cs="宋体"/>
      <w:color w:val="000000"/>
      <w:sz w:val="32"/>
      <w:szCs w:val="32"/>
    </w:rPr>
  </w:style>
  <w:style w:type="paragraph" w:styleId="3">
    <w:name w:val="Body Text"/>
    <w:basedOn w:val="1"/>
    <w:next w:val="4"/>
    <w:qFormat/>
    <w:uiPriority w:val="0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新宋体" w:hAnsi="Times New Roman" w:eastAsia="新宋体" w:cs="新宋体"/>
      <w:color w:val="000000"/>
      <w:sz w:val="24"/>
      <w:szCs w:val="24"/>
      <w:lang w:val="en-US" w:eastAsia="zh-CN" w:bidi="ar-SA"/>
    </w:rPr>
  </w:style>
  <w:style w:type="paragraph" w:styleId="5">
    <w:name w:val="toc 3"/>
    <w:basedOn w:val="1"/>
    <w:next w:val="1"/>
    <w:qFormat/>
    <w:uiPriority w:val="39"/>
    <w:pPr>
      <w:ind w:left="420"/>
      <w:jc w:val="left"/>
    </w:pPr>
    <w:rPr>
      <w:sz w:val="20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21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1393</Words>
  <Characters>1434</Characters>
  <Lines>0</Lines>
  <Paragraphs>0</Paragraphs>
  <TotalTime>9</TotalTime>
  <ScaleCrop>false</ScaleCrop>
  <LinksUpToDate>false</LinksUpToDate>
  <CharactersWithSpaces>1539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2022-03-10T01:22:00Z</dcterms:created>
  <dc:creator>Administrator</dc:creator>
  <cp:lastModifiedBy>Anne</cp:lastModifiedBy>
  <cp:lastPrinted>2023-03-28T07:15:00Z</cp:lastPrinted>
  <dcterms:modified xsi:type="dcterms:W3CDTF">2023-03-31T03:58:14Z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01EEC33BABB34622813D98BDA8727FEA</vt:lpwstr>
  </property>
</Properties>
</file>